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2010年新疆1:25万土地覆被数据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Land Cover Data of Xinjiang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比例尺1:25万，数据反映2010年新疆土地覆被情况。以1:10万新疆地形图、1:100万新疆土地利用数据、1:100万新疆草地资源数据、1:100万新疆林地资源数据、新疆地区30米分辨率的2010年度TM数据、空间格网精度不低于30米的DEM数据等为数据源，给数据较能全面反映新疆2010年度土地覆被/土地利用现状情况，结合2000、2005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2010年新疆土地覆被数据由中国科学院新疆生态与地理研究所独立完成，以1:100万新疆土地利用数据和遥感分类数据的基础上，采用全数字化的方式完成，主要数据源： 1. 1:100万新疆土地利用数据； 2. 30米分辨率的2010年度TM数据； 3. 30米分辨率的DEM数据； 4. 辅助数据1:100万新疆草地资源数据（矢量），1:100万新疆林地资源数据（矢量）； 5. 2009-2010年实地考察定位获取的照片和记录资料 上述数据均来自历年科研成果的积累。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基于2010年前后1-2年时间范围内的TM影像数据，通过叠加空间格网精度不低于30米的DEM数据，生成正射影像图，利用遥感影像分析软件Ecognition对正射图进行遥感解译，实现不同土地覆被类型的属性划分和制图；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区尺度的土地覆盖的一级类别总精度达到95%，二级类别总精度达到85%，森林、灌木的二级类别精度分别达到85%，其它单类别的最低精度达到65%；每个气候分区的二级类别总精度达到85%；变化检测二级类别总精度大于72%，单类别的最低精度达到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Albers椭球体正轴等面积双标准纬线割圆锥投影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LUCC,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2010年新疆1:25万土地覆被数据. 国家冰川冻土沙漠科学数据中心(http://www.ncdc.ac.cn), 2021. https://cstr.cn/CSTR:11738.11.ncdc.nieer.2020.1298.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