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2014年念青唐古拉山主峰地区数字高程模型数据集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Digital elevation model dataset of the main peak area of Nyingchi Tanggula in 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10.12072/ncdc.DIMaC.db0053.2020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念青唐古拉山主峰地区，包括念青唐古拉山主峰地区冰川及周边区域，利用遥感影像获取的2014年该地区数字高程模型。数据集包含1个波段，主要通过使用搭载合成孔径雷达传感器的平台，同时观测或两次平行的观测，获取地面同一地物目标的复数数据。经过精确配准后对复数图像进行共轭相乘可得到复干涉纹图。利用飞行平台、波束视及基线之间的几何关系，对复干涉纹图中的相位信息进行解缠获取的冰川区数字高程模型。只针对2014年当年冰川表面高程，故不进行补充和完善，采用完全开放共享。数据集包含DEM2014，共1个波段。数据集文件名及波段名称对应如下：数据集文件名：2014年念青唐古拉山主峰地区数字高程模型数据集，DEM2014——2014年该地区数字高程模型，单位：米(m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本数据集主要为解译数据，数据主要来源为TerraSAR-X/TanDEM-X微波遥感数据。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通过使用搭载合成孔径雷达传感器的平台，同时观测或两次平行的观测，获取地面同一地物目标的复数数据。经过精确配准后对复数图像进行共轭相乘可得到复干涉纹图。利用飞行平台、波束视及基线之间的几何关系，对复干涉纹图中的相位信息进行解缠获取的冰川区数字高程模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通过使用搭载TerraSAR-X和TanDEM-X传感器的平台，同时观测，获取地面同一地物目标的复数数据（包括振幅和相位信息），组成干涉对。经过精确配准后对复数图像进行共轭相乘可得到复干涉纹图。利用飞行平台、波束视及基线之间的几何关系，对复干涉纹图中的相位信息进行解缠，从而得到地面高程信息。其垂直方向的绝对精度优于10 m，相对精度在局部坡度角&gt;20%时达到4 m，&lt;20%时精度达到2 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2014/03/01-2014/03/31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念青唐古拉山主峰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244.0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念青唐古拉山主峰,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念青唐古拉山主峰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91.03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  吴坤鹏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吴坤鹏, 刘时银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刘时银,吴坤鹏. 2014年念青唐古拉山主峰地区数字高程模型数据集. 国家冰川冻土沙漠科学数据中心(http://www.ncdc.ac.cn), 2020. https://cstr.cn/CSTR:11738.11.ncdc.DIMaC.2020.114.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