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2023年黄土丘陵沟壑区第一副区辛店沟流域重力侵蚀观测数据集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Gravity Erosion Observation Dataset of Xindian Gou Watershed in the First Sub District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10.12072/ncdc.hwsdzhan.db6570.2024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11738.11.NCDC.HWSDZHAN.DB6570.2024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黄土丘陵沟壑区第一副区辛店沟流域重力侵蚀观测数据集。定点监测方法主要为测针法—完成点位量测、拍照，测量侵蚀位移；兜土法—完成点位侵蚀土体称重、含水量计算；数据集主要包括定点监测记录表和土壤侵蚀量表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定点监测辛店沟小流域已布设的典型点位，拍照并测量侵蚀位移，两期对比分析固定点位侵蚀变化。 兜土法监测辛店沟小流域4处典型点位，每年汛期后统一对监测布内采样并计算其含水量，并对侵蚀土体称重计算侵蚀量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数据分别经过调查、采集、计算、绘图和报告编写。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侵蚀面积, 侵蚀类型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高健健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2023年黄土丘陵沟壑区第一副区辛店沟流域重力侵蚀观测数据集. 国家冰川冻土沙漠科学数据中心(http://www.ncdc.ac.cn), 2024. https://cstr.cn/CSTR:11738.11.NCDC.HWSDZHAN.DB6570.2024.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