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中国干旱区甘肃、新疆典型区农户问卷调查数据集（1990-2010年）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questionnaire survey on farmers in typical areas of Gansu and Xinjiang in arid areas of China (1990-2010)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 （1）新疆农户调查数据表 （2）张掖农户调查数据表 数据收集时间为2009年，要研究绿洲化、荒漠化人地系统的调控。调查内容包括：水消费、种植业投入、劳动力投入、畜牧业、农产品消费、能源消费等。 调查数据来源于2008年对张掖市五县一区、新疆库尔勒市焉耆县的农户调查。本数据通过一对一的调查问卷，最后在实验室由专人进行手工录入和整理。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调查数据来源于2008年对张掖市五县一区、新疆库尔勒市焉耆县的农户调查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本数据通过一对一的调查问卷，最后在实验室由专人进行手工录入和整理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新疆库尔勒市焉耆县、张掖市各地县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问卷调查, 农户, 绿洲化、荒漠化人地系统的调控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张掖市各地县,  新疆库尔勒市焉耆县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石敏俊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石敏俊. 中国干旱区甘肃、新疆典型区农户问卷调查数据集（1990-2010年）. 国家冰川冻土沙漠科学数据中心(http://www.ncdc.ac.cn), 2020. https://cstr.cn/CSTR:11738.11.ncdc.973Desert.2020.104.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