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黑河综合遥感联合试验：张掖市加密观测区人工林参数观测数据集（2008年）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set of plantation parameters in intensive observation area of Zhangye City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张掖市加密观测区人工林参数观测数据集，预处理前的文件列表和文件大小总计6个文件：张掖森林公园.xls（5月30日），临泽站.xls（6月4日），盈科1.xls（6月14日），盈科2.xls（6月17日），盈科3.xls（7月1日），九龙江林场.xls（6月28日）文件大小为：31K，16K，21K，21K，16K，22K由于仪器的限制，测高仪测树高仅仅在5月30日用到，另外含水量只是在5月30日森林公园测量与6月14日盈科测量时进行了称重拍照处理。   处理前的文件列表包括13个文件，除readme.txt文件为说明外，其他为测量的实体数据。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  由于仪器的限制，测高仪测树高仅仅在5月30日用到，另外含水量只是在5月30日森林公园测量与6月14日盈科测量时进行了称重拍照处理。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  2008年5月30日在张掖市区东12公里测量人工林结构参数，测高仪测树高。   2008年6月5日临泽加密观测区人工林样地测量。用LAI-2000测叶面积指数，可以跟临泽人工林的其他数据配合使用。   2008年6月14日在盈科绿洲加密观测区找人工林样地进行测量，主要在靠近市区的地区。   2008年6月17日同为在盈科绿洲加密观测区找人工林样地进行测量，主要靠近荒漠地区。   2008年6月28日在张掖市东约12公里九龙江林场进行人工林参数测量。   2008年7月1日花寨子荒漠加密观测区同步时，发现那里的人工林成片而且分布较好，临时加测，只用LAI-2000测量叶面积指数数据。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2008/05/30-2008/07/01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LAI-2000, 树高, 胸径, LAI, 冠幅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盈科绿洲加密观测区,  临泽站加密观测区,  张掖市加密观测区,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高帅. 黑河综合遥感联合试验：张掖市加密观测区人工林参数观测数据集（2008年）. 国家冰川冻土沙漠科学数据中心(http://www.ncdc.ac.cn), 2022. https://cstr.cn/CSTR:11738.11.ncdc.NIEER.2021.1693.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