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2019年黄河多沙粗沙国家级重点治理区土地利用数据集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the Yellow River Sandy and coarse sand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河多沙粗沙国家级重点治理区土地利用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永乐县 甘肃省泾川县、灵台县、西峰区、庆城县、环县、华亭县、合水县、宁县、镇原县，宁夏回族自治区盐池县70个县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2019年黄河多沙粗沙国家级重点治理区土地利用数据集. 国家冰川冻土沙漠科学数据中心(http://www.ncdc.ac.cn), 2021. https://cstr.cn/CSTR:11738.11.ncdc.HHSTBC.2021.315.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