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2002年乌鲁木齐河源1号冰川1号断面平均气温资料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Mean air temperature information of glacier No. 1 section of Urumqi River Source No. 1 in 2002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10.12072/Tianshan.022.2017.db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采集了一号断面的2002年的日平均气温资料。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1号冰川水文点设在离1号冰川末端300 m的河道上、实施1号冰川冰雪径流的监测、断面海拔3695 m、流域面积3.34平方公里、其中冰川面积1.65平方公里。为混凝土矩形断面 (高1.0 m、宽1.6 m)、气象场设在断面左岸。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天山冰川站一号冰川1号断面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平均值,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新疆,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2002年乌鲁木齐河源1号冰川1号断面平均气温资料. 国家冰川冻土沙漠科学数据中心(http://www.ncdc.ac.cn), 2020. https://cstr.cn/CSTR:11738.11.ncdc.Tianshan.2020.75.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