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2015-2019年黄河流域及所辖县区垃圾处理数据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Waste Disposal Data for the Yellow River Basin and Its Jurisdictional Counties from 2015-2019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10.12072/ncdc.YRiver.db1956.2022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  本数据集收录了黄河流域县区级地域生活垃圾收集转运处置情况。   1.数据集命名：流域及所辖县区垃圾处理数据.xlsx   2.属性信息：（1）省：流域流经省级区域（2）市：流域流经市级区域（3）县(区)：流域流经区县级区域。   注：统计年鉴2016年缺失，因此本数据集不包含2016年垃圾收集转运处理情况。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  本数据集数据源主要来源于黄河流域地区县级统计年鉴（共计103个统计年鉴）。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  本数据集中的数据从统计年鉴中摘录，将数据整理成表格形式的数据。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垃圾收运率, 生活垃圾, 转运处置, 渗滤液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青海省,  山东省,  陕西省,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2015-2019年黄河流域及所辖县区垃圾处理数据. 国家冰川冻土沙漠科学数据中心(http://www.ncdc.ac.cn), 2022. https://cstr.cn/CSTR:11738.11.ncdc.YRiver.db1956.2022.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