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黑河生态水文遥感试验：水文气象观测网数据集（四道桥超级站气象要素梯度观测系统-2017）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(an observation system of Meteorological elements gradient of Sidaoqiao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  该数据集包含了2017年1月1日至2017年12月31日黑河水文气象观测网下游四道桥超级站气象要素梯度观测系统数据。站点位于内蒙古额济纳旗达来呼布镇四道桥，下垫面是柽柳。观测点的经纬度是101.1374E,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160cm和200cm处；土壤水分传感器分别埋设在地下2cm、4cm、10cm、20cm、40cm、80cm、120cm、160cm和200cm处。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2017-9-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2017/01/11-2018/01/10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黑河生态水文遥感试验：水文气象观测网数据集（四道桥超级站气象要素梯度观测系统-2017）.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