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observation system of Meteorological elements gradient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