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冻土条件下粘性土堤溃决测点水力要素变化数据集（2018-2021）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changes in hydraulic factors at measuring points of cohesive soil embankment collapse under frozen soil conditions (2018-2021)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天津大学水利工程仿真与安全国家重点实验室的弯道水槽中完成，该实验旨在通过测量并分析冻土条件下粘性土堤溃决过程中溃口形态和溃决区域的水力要素变化规律，探究堤防的溃决机理。该数据集包括溃口横向宽度和垂向深度，堤前、堤后、巴歇尔槽水位，巴歇尔槽处流量，测点流速包含x、y、z方向的分流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中在堤防顶部适宜位置处布置结构光传感器，实时测量并记录堤防各点的高程，即可获取溃口的三维轮廓；在溃口区域布设多普勒流速仪，该仪器可以测量溃口三个方向的流速；在堤前堤后布置浪高仪，以分析洪水波的变化过程；巴歇尔槽处的浪高仪可以测量主槽区下游水位，进而分析此处流量变化；水槽充水阶段，由主槽区上游的电磁流量计控制入流流量，待堤前水位稳定之后，开始采集溃口形态和测点流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溃口形态数据是由结构光传感器采集的数据经程序处理计算所得，其中的溃口宽度和垂向深度均指溃口形态平均值；x、y、z方向的流速由多普勒流速仪直接采集所得；堤前、堤后、巴歇尔槽水位由浪高仪直接采集所得；巴歇尔槽流量通过此处水位数据计算所得，陡坎移动速率通过计算所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  观测数据前试验仪器均通过校准，且处理数据均通过重复性检查。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天津大学水利工程仿真与安全国家重点实验室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时间, 溃口宽度, 垂向深度, 堤前水位, 堤后水位, 巴歇尔槽水位, 巴歇尔槽流量, x方向流速, y方向流速, z方向流速, 陡坎移动速率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天津大学水利工程仿真与安全国家重点实验室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戚园春. 冻土条件下粘性土堤溃决测点水力要素变化数据集（2018-2021）. 国家冰川冻土沙漠科学数据中心(http://www.ncdc.ac.cn), 2022. https://cstr.cn/CSTR:11738.11.ncdc.iceflood.db2375.2022.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