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High spatial resolution surface temperature inversion data set of China-Pakistan Economic Corridor from 2013-2018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10.12072/casnw.054.2018.db</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11738.11.ncdc.nieer.2020.1325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Frozen soil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thermal infrared band of Landsat 8 satellite, the high-resolution land surface temperature inversion data set of China-Pakistan Economic Corridor since 2013 has been prepared by using the method of multi model integration and comparison. The spatial resolution is 30m and the temporal resolution is 16 days. The data set is divided into 6 directories according to the year, and is divided into 12 subdirectories according to the month in each year directory. The data naming rule is CPEC_ LST_ Xm_ PPPRRR_ YYYYMMDD.tif Where x is the resolution, ppprrr is the row and column number of WRS system, and yyyymmdd is the identification of year, month and day, e.g. CPEC_ LST_ 30m_ 152042_ 20170603.tif。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basic data is from USGS earthexplorer in the United States（ https://earthexplorer.usgs.gov/ ）All Landsat 8 oli / tirs C1 level-1 data products from 2013 to now are available on the official website</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thermal infrared band of Landsat 8 satellite, the method of multi model integration and comparison is adopted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sampling results show that: the consistency index of all samples is greater than 0.84, and the Kling Gupta coefficient is above 0.72. In addition, through comparative verification, this data product has obvious advantages in spatial resolution.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time:2013/03/23-2018/05/01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place:China-Pakistan Economic Corridor Region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size:1.2 TiB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Theme:Data retrieval, surface temperature, China Pakistan Economic Corridor, landsat8</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Time:2013 2014 2015 2016 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Place:Kashgar,  China,  China Pakistan Economic Corridor region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80.27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23.75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60.27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contacts:Zhao Guohui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phone:0931-4967594</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mailbox:zhgh@lzb.ac.cn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contributors:ZHAO Guohui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author:ZHAO Guohui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manager:ZHAO Guohui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ZHAO Guohui. High spatial resolution surface temperature inversion data set of China-Pakistan Economic Corridor from 2013-2018. National Cryosphere Desert Data Center(http://www.ncdc.ac.cn), 2020. https://cstr.cn/CSTR:11738.11.ncdc.nieer.2020.1325.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