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青藏高原唐古拉(TGLMS)气象观测数据（2004-2006年）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Tibetan Plateau from 2006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唐古拉地区定点架设气象观测站进行数据观测。原始观测项目有：水平风速Ux（m/s），水平风速Uy（m/s），垂直风速Uz（m/s），超声温度Ts（摄氏度），二氧化碳浓度co2（mg/m^3），水汽浓度h2o（g/m^3），气压press（KPa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2004/05/23-2006/12/31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青海省,格尔木,唐古拉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气压, 气温, 湿度, 风速, 气象,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青藏高原唐古拉(TGLMS)气象观测数据（2004-2006年）. 国家冰川冻土沙漠科学数据中心(http://www.ncdc.ac.cn), 2022. https://cstr.cn/CSTR:11738.11.ncdc.golmud.2020.56.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