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1976-1980年黄土高塬沟壑区砚瓦川流域气象观测数据集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yanwachuan basin in Loess Plateau Gully Region from 1976 to 1980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10.12072/ncdc.HWXFZhan.db0016.2020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1976-1980年砚瓦川流域气象观测数据。观测精度0.1mm。每日8时观测一次，封冻期间每五日观测一次。蒸发皿的蒸发量用同规格雨量杯或专用台秤观测。蒸发皿的原状水为20mm，在前一天8时用量杯盛水20mm，注入皿中经24小时后将皿内剩水倒回量杯中，其减少量即为本日的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后再换清水，使皿内保持20mm的水量。皿内有雨水降入时，应在观测记录时减除降水量即得该次实际蒸发量。当皿内有冰时，应用称量法观测，将皿内注入20mm清水，在台秤上称其重量（g），将台秤刻度定在注入20mm水的重量处，观测日，将蒸发皿（含冰）放在台秤上，用雨量杯向蒸发皿加水，至台秤持平，加入水量即为累计蒸发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1）如果算出蒸发量为负值，则一律记为“0.0+”。 2）因在规定的观测时间内蒸发皿结冰，而改在不结冰的时间进行观测之日，应在蒸发量数值右侧加“B”符号。 3）结冰期内，如果几天观测一次蒸发总量，则应将总量填记在观测之日的格内，在停止观测各日的格内填记“↓B”符号。但跨月者，应按日数的比例，算出分配到前月的蒸发量，记到该月末日格内，再以蒸发总量减前月的蒸发量，算出分配到后月的蒸发量，记到观测之日格内，两个数值均加分列符号“Φ”，其余各日均填“↓B”符号。 4）观测资料缺测时可进行插补，但插补的时间在一旬内不得超过3天。 5）非结冰期间，因故缺测时，如果其后开始观测日的观测值内包括全部缺测日的蒸发量，不加结冰符号。 6）一月内有合并、分列数值者，仍当作资料齐全，月蒸发量不加括号。 7）一月内有合并数值者，以每一合并期间的总量除以相应总日数，算出该时段的平均每日蒸发量，参加月最大、最小的挑选。如当选为最大、最小时，应加括号；如果不是这种平均值而是其他数值当选为最大、最小时，一般也应加括号；只有能判定其确为月最大、最小时，才不加括号。 8）去冬今春的初冰、终冰日期栏填记从前一年7月1日至今年6月30日的期间里蒸发皿内第一次和最后一次结冰的日期。今冬初冰日期栏填记从今年7月1日至年末的期间里蒸发皿内第一次结冰的日期。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1976/01/01-1980/12/31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日蒸发量, 降水量, 降水摘录, 时段降水量, 最大降水量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1976-1980年黄土高塬沟壑区砚瓦川流域气象观测数据集. 国家冰川冻土沙漠科学数据中心(http://www.ncdc.ac.cn), 2021. https://cstr.cn/CSTR:11738.11.ncdc.HWXFZhan.2020.69.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