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鄂陵湖流域湖面观测点常规气象观测数据（2012年）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Routine meteorological observation data of lake surface observation points in erling Lake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10.12072/ncdc.ZPWERS.db1996.2022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11738.11.ncdc.ZPWERS.db1996.2022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  本数据集为2012年黄河源区鄂陵湖湖面观测站点（LS）的常规气象观测数据，使用Kipp&amp;Zonen CNR1、Vaisala HMP45C、PTB110等仪器观测获得，时间分辨率为半小时，主要包括风速、风向、气温、相对湿度、气压、向下/向上短波辐射、向下/向上长波辐射。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  使用Kipp&amp;Zonen CNR1、Vaisala HMP45C、PTB110等仪器观测获得。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  夜间时段的短波辐射值赋值为零。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4274.0m-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4274.0m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682.9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风速风向, 气温, 相对湿度, 气压, 短波辐射, 长波辐射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黄河源区,  青海省,  玛多县,  鄂陵湖流域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97.65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鄂陵湖流域湖面观测点常规气象观测数据（2012年）. 国家冰川冻土沙漠科学数据中心(http://www.ncdc.ac.cn), 2022. https://cstr.cn/CSTR:11738.11.ncdc.ZPWERS.db1996.2022.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