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Gravity erosion observation data set of Xindiangou watershed in the first sub region of Loess Hilly and gully region from 2017 to 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10.12072/ncdc.HWSDZhan.db0051.2020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11738.11.ncdc.HWSDZhan.2020.67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the gravity erosion observation data set of Xindiangou watershed in the first sub region of Loess Hilly and gully region from 2017 to 2018. The main methods of fixed-point monitoring are needle method - measuring and photographing the point and measuring the erosion displacement; the method of covering soil - completing the weighing and water content calculation of the eroded soil at the point; the data set mainly includes the fixed-point monitoring record table and the soil erosion scale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Manual investigation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typical points in Xindiangou and Qiaogou small watersheds (erzhigou) were monitored at fixed points, and the erosion displacement was measured and compared. Four typical points in xindiangou small watershed are monitored by the method of bag soil. After the flood season every year, the water content of the monitoring cloth is calculated, and the eroded soil is weighed to calculate the erosion amount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were investigated, collected, calculated, plotted and reported.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time:2017/01/01-2018/12/31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place:Xindiangou watershed, Suide County, Yulin City, Shaanxi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size:337.1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Theme:Soil moisture content, erosion area, erosion type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Subject:Hydrometeorology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Time:2017 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Place:Xindiangou,  Suide,  Yulin,  Shaanxi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110.30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phone:093149675976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contributors:Suide administration and Supervision Bureau of water and soil conservation of the Yellow River (Suide scientific experimental station of water and soil conservation)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author:LEI Xin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manager:GUO Yumei , Suide administration and Supervision Bureau of water and soil conservation of the Yellow River (Suide scientific experimental station of water and soil conservation)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Suide administration and Supervision Bureau of water and soil conservation of the Yellow River (Suide scientific experimental station of water and soil conservation). Gravity erosion observation data set of Xindiangou watershed in the first sub region of Loess Hilly and gully region from 2017 to 2018. National Cryosphere Desert Data Center(http://www.ncdc.ac.cn), 2020. https://cstr.cn/CSTR:11738.11.ncdc.HWSDZhan.2020.67.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