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Briefing on professional monitoring of geologic disaster monitoring and early warning project at Zigui and Xingshan counties in the Three Gorges reservoir area of the Yangtze River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10.12072/sanxia.011.2017.db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Landslide deformation monitoring data is the most significant parameter reflecting the occurrence, development and evolution of landslides, and it is the necessary basic data for landslide monitoring and early warning. This dataset records the deformation monitoring data of landslides at zigui and xingshan counties in the Three Gorges reservoir area in 2004. Mainly includes the landslide deformation geological investigation briefings of Baishui River landslide (Zhoujiaping Village, Shazhenxi Town, Zigui County), Yanbao landslide (Longmaxi Village, Quyuan Town, Zigui County), and Kaziwan landslide (Pengjiapo Village, Guizhou Town, Zigui County, E:110°41'50“, N:31°00'48”).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Self-produced production (instrument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is quality controlled through rigorous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manually corrected and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time:2004/07/05-2004/07/17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place:Zigui and Xingshan counties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data, GPS monitoring of surface displacement, landslide rainfall, groundwater monitoring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Place:Zigui County,  Xingshan County,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Briefing on professional monitoring of geologic disaster monitoring and early warning project at Zigui and Xingshan counties in the Three Gorges reservoir area of the Yangtze River (2004). National Cryosphere Desert Data Center(http://www.ncdc.ac.cn), 2020. https://cstr.cn/CSTR:11738.11.ncdc.Sanxia.2020.119.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