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鄂陵湖流域湖畔观测点常规气象观测数据（2015年）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lakeside observation points in erling Lake Basin (2015)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10.12072/ncdc.ZPWERS.db2002.2022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11738.11.ncdc.ZPWERS.db2002.2022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  本数据集为2015年黄河源区鄂陵湖湖畔观测站点（LSS）的常规气象观测数据，使用Kipp&amp;Zonen CNR4、Vaisala HMP155A、PTB110等仪器观测获得，时间分辨率为半小时，主要包括风速、风向、气温、相对湿度、气压、向下/向上短波辐射、向下/向上长波辐射。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CNR4、Vaisala HMP155A、PTB110等仪器观测获得。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鄂陵湖流域湖畔观测点常规气象观测数据（2015年）. 国家冰川冻土沙漠科学数据中心(http://www.ncdc.ac.cn), 2022. https://cstr.cn/CSTR:11738.11.ncdc.ZPWERS.db2002.2022.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