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全球1公里下行地表长波辐射网格产品（2011年）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1km Downward Surface Long Wave Radiation Grid Product (2011)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10.5281/zenodo.10896589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11738.11.NCDC.ZENODO.DB6666.2024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  本数据集是1km空间分辨率和5min时间分辨率的ELITE下行地表长波辐射(SLDR)产品，它在正弦网格上提供。数据集使用Cheng et al.(2016)、Cheng et al.(2017)和Yang and Cheng开发的算法从中分辨率成像光谱仪(MODIS)数据生成(2020)。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  使用Cheng et al.(2016)、Cheng et al.(2017)和Yang and Cheng开发的算法从中分辨率成像光谱仪(MODIS)数据生成。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晴空上行长波辐射估算混合算法、晴空下行长波辐射估算混合算法、云底温度的单层云模型方法、地表温度-宽波段发射率方法，由MODIS数据、ELITE宽波段发射率等，生成1公里、5分钟地表长波辐射景产品（Swath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2011/05/16-2011/05/31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Sinusoildal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地表长波辐射, SLDR, 下行长波辐射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程洁. 全球1公里下行地表长波辐射网格产品（2011年）. 国家冰川冻土沙漠科学数据中心(http://www.ncdc.ac.cn), 2024. https://cstr.cn/CSTR:11738.11.NCDC.ZENODO.DB6666.2024.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Guo Yamin. An efficient hybrid method for estimating clear‐sky surface downward longwave radiation from MODIS data[J]. Journal of Geophysical Research, 2017, 122 %N 5 %Ksurface energy budget;surface downward longwave radiation;surface upwelling longwave radiation;MODIS;CWV;hybrid method: 2616-2630.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Liang Shunlin. Global Estimates for High-Spatial-Resolution Clear-Sky Land Surface Upwelling Longwave Radiation From MODIS Data[J]. IEEE Transactions on Geoscience and Remote Sensing, 2016, 54 %N 7: 4115-4129.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Institute of Remote Sensing Science and Engineering Faculty of Geographical Science, Beijing Normal University, Beijing 100875, China. A framework for estimating cloudy sky surface downward longwave radiation from the derived active and passive cloud property parameters[J]. Remote Sensing of Environment, 2020, 248 %KSurface downward longwave radiation;Cloud-base temperature;Cloud-top temperature;Cloud thickness;Single-layer cloud model;Remote sensing.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