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阜康荒漠地区干旱处理荒漠植物叶片性状数据集（2024-2025年）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Leaf Traits of Desert Plants under Drought Treatments in the Fukang Desert Region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2024—2025年新疆阜康荒漠地区干旱处理下荒漠植物叶片功能性状数据，旨在揭示降水减少条件下荒漠植物叶片形态和生理性状的响应特征及其干旱适应策略。试验设置自然降水对照（CK）和降水减少50%的干旱处理（Dro），每年于4月15日至5月15日开展野外调查与样品采集，在试验区域设置1 m × 1 m样方，采集成熟、完整且健康的植物叶片。数据集共包含96条观测记录，主要指标包括单叶面积、叶片厚度、气孔大小、气孔密度、角质层厚度、叶干物质含量、叶绿素含量和脯氨酸含量等，并记录年份、处理、重复区组及样地经纬度信息。该数据集可为阐明荒漠植物对降水减少的功能性状响应、干旱适应机制以及干旱区植被对气候变化的响应研究提供基础数据支撑。   本数据集包含2024—2025年不同降水处理下荒漠植物叶片功能性状数据，共96条观测记录。数据设置对照（CK）和降水减少（Dro）两种处理，包括年份、样方、降水处理、重复区组以及植物叶片形态和生理性状等信息。主要测定指标包括单叶面积（LA）、叶片厚度（LT）、气孔大小（SL）、气孔密度（SD）、角质层厚度（CT）、叶干物质含量（LDMC）、叶绿素含量（Chl）和脯氨酸含量（Pro）等，同时记录各样地的经纬度信息。该数据可用于分析不同降水条件下荒漠植物叶片形态结构、生理响应及其适应策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2025年新疆阜康荒漠地区开展的野外干旱控制试验。试验设置自然降水对照（CK）和降水减少50%的干旱处理（Dro）。每年于4月15日至5月15日植物生长季开展野外调查与样品采集，在试验区域设置1 m × 1 m样方，并设置重复区组。调查样方内荒漠植物生长状况并采集成熟、完整且健康的叶片样品，用于测定单叶面积（LA）、叶片厚度（LT）、气孔大小（SL）、气孔密度（SD）、角质层厚度（CT）、叶干物质含量（LDMC）、叶绿素含量（Chl）和脯氨酸含量（Pro）等叶片形态及生理性状。2024年和2025年采用一致的试验处理、样方设置、样品采集及指标测定方法，以保证不同年份数据的可比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不同年度和处理的数据进行格式标准化，统一变量名称、缩写和计量单位，并对样品编号、处理信息及经纬度进行一致性检查。数据录入后对缺失值、异常值及明显录入错误进行核查，并与原始实验记录进行比对。经核验后的数据按照统一字段结构汇总形成Excel数据文件。数据整理过程中保留原始测定值，未对原始数据进行人为插补或修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和实验测定采用统一的试验设计、样品采集及指标测定流程。2024年和2025年采用一致的采样和测定方法，以保证不同年份数据的可比性。植物叶片样品按照统一标准采集，各指标使用相同方法和计量单位进行测定，实验仪器在测定前进行检查和校准。数据录入后对样品编号、年份、处理、重复区组、计量单位及数值范围进行逐项核查，并将异常数据与原始实验记录进行比对。最终数据经过人工复核和逻辑一致性检查，以保证数据的完整性、准确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2024/04/15-2025/05/15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中国科学院阜康荒漠生态系统国家野外科学观测研究站及其周边荒漠生态系统试验样地，新疆维吾尔自治区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干旱处理, 降水减少, 根系形状, 植物功能性状, 干旱适应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阜康、新疆,  准噶尔盆地,  荒漠生态系统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张波. 阜康荒漠地区干旱处理荒漠植物叶片性状数据集（2024-2025年）. 国家冰川冻土沙漠科学数据中心(http://www.ncdc.ac.cn), 2026. https://cstr.cn/CSTR:11738.11.ncdc.db7763.2026.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