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Sediment concentration and grain size distribution of runoff water sample at Jiangjia Ravine and Xiangjiang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1966, the runoff discharge at Jiangjia Ravine in Baishapo and Xiadawa was estimated based on manually measured flow area and velocity. From 2004, the suspended-sediment concentration and grain size distribution were measured in Xiaojiang River at different locations. From 2012, the sediment concentration and sediment grain size distribution of runoff were measured at Jiangjia Ravine. A water sample was manually collected with a volume of 500 ml, and then sediment contained within the sample was filtered, dried, and weighed. Sediment concentration was determined by comparing the weight of the sediment to the total sample weight. Particle size analysis of the sediment was conducted using a Malvern laser particle size analyzer (Model MS2000).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observational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and Xiaojiang River Catchment, Dongchuan District, Yunnan Province,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altitude:695.0m-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Theme:Jiangjia Ravine, sediment concentration, grain size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 2004 2005 2006 2007 2008 2011 2012 2013 2014 2015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Place:Dongchuan,  Jiangjia Ravine,  Xiaojiang River Catchment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Sediment concentration and grain size distribution of runoff water sample at Jiangjia Ravine and Xiangjiang River. National Cryosphere Desert Data Center(http://www.ncdc.ac.cn), 2025. https://cstr.cn/CSTR:11738.11.NCDC.DDFORS.DB6802.2025.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