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二氧化碳浓度数据在11月3日后出现问题。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