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湖北巴东试验场库岸变形监测数据集（2023-2025年）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Hubei Badong Test Site Reservoir Bank Deformation Monitoring Dataset (2023-2025)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10.12072/ncdc.bnorsg.db7217.2026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11738.11.NCDC.BNORSG.DB7217.2026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申请获取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本数据集提供了2023年8月7日年至2025年3月13日湖北省巴东试验场库岸的变形速度监测数据。数据集包括1号点和2号点两个监测点，字段包含时间（年月日时分秒）、测点编号、记录值(mm)、单次变化量(mm)、累计变化量(mm)、变化速率(mm/s)。   数据采集地空间位置为110° 23′14″E，31° 2′42″N。   数据中的“nan”表示空值。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  仪器自动观测。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  原始数据，未经处理。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  数据为原始测量数据，数据质量良好。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2023/08/07-2025/03/13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巴东试验场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51.9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*.csv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分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库岸变形速度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2022 2024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巴东县试验场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31.45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110.05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110.52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30.20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康建芳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0931-4967597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  刘军旗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刘军旗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邹宗兴,刘军旗. 湖北巴东试验场库岸变形监测数据集（2023-2025年）. 国家冰川冻土沙漠科学数据中心(http://www.ncdc.ac.cn), 2026. https://cstr.cn/CSTR:11738.11.NCDC.BNORSG.DB7217.2026.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