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排露沟流域青海云杉和灌木林水文数据集（2012-2013年）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Hydrological data set of Picea crassifolia and shrubbery in the drainage ditch basin from 2012 to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10.12072/ncdc.nieer.db3258.2023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对地处祁连山排露沟流域不同海拔梯度上的青海云杉和主要灌丛植被类型水文进行了监测。主要的监测项目有林冠截留、土壤含水量、树干径流等。在2012年和2013年的生长季节进行动态监测。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包括林冠截留、土壤含水量、树干径流等，测定时间为2012年和2013年生长季节动态监测。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仪器测量，人工校准。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黑河流域排露沟流域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树干径流(Trunk runoff, 降水, 土壤含水量, 林冠截留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刘贤德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刘贤德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刘贤德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刘贤德. 排露沟流域青海云杉和灌木林水文数据集（2012-2013年）. 国家冰川冻土沙漠科学数据中心(http://www.ncdc.ac.cn), 2021. https://cstr.cn/CSTR:11738.11.ncdc.nieer.2020.1650.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