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汉江流域基于分类-回归-校正的0.1°多源融合逐日降水数据集（2010-2016年）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Daily Precipitation Dataset for the Hanjiang River Basin from 2010 to 2016 Based on Classification, Regression, and Correction with Multi-source Fusion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10.12072/ncdc.reservoir.db7548.2026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11738.11.ncdc.reservoir.db7548.2026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  本数据集基于MSWEP V2.1和地面站点观测降水数据，通过考虑分类-回归-校正的三阶段多源降水信息的融合框架，并具体采用地理加权逻辑回归（GWLR）与地理加权回归（GWR）模型开展汉江流域日降水融合，得到了2010-2016年时间分辨率为日，空间分辨率为0.1°×0.1°，汉江流域的降水数据，量化了较遥感反演降水数据及降水空间插值数据的统计精度增益，精细刻画了复杂流域地形变化对降水空间格局的影响，构建了长系列高精度数据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  数据为汉江流域2010-2016年时间分辨率为日，空间分辨率为0.1°×0.1°的降水数据。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  地理加权逻辑回归（GWLR）与地理加权回归（GWR）</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  数据比较准确，达到精度要求。</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2010/01/01-2016/12/31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汉江流域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40.3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*.mat</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0.1°</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2010 2011 2012 2013 2014 2015 2016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汉江流域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34.33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114.33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106.25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30.17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李伶杰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李伶杰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李伶杰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2022YFC3202800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大型水库群汛期运行水位动态控制与洪水资源化关键技术研究与示范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李伶杰. 汉江流域基于分类-回归-校正的0.1°多源融合逐日降水数据集（2010-2016年）. 国家冰川冻土沙漠科学数据中心(http://www.ncdc.ac.cn), 2026. https://cstr.cn/CSTR:11738.11.ncdc.reservoir.db7548.2026.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