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黑河综合遥感联合试验：临泽站加密观测区BRDF观测数据集（2008年）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BRDF observation data set in the encrypted observation area of Linze station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  2008年5月25日至2008年7月11日在临泽站加密观测区测量地物光谱。观测仪器：北师大ASD光谱仪，350～2 500 nm；参考板信息：6月15日前使用40%参考板，之后改换成20%参考板。多角度观测架包括北京师范大学旧多角度观测架一台、北师大2008年新制多角度观测架一台、遥感所新制多角度观测架一台。观测地点：五里墩农田样方、荒漠过渡带、临泽站内样方。   样方样带的分布和编号信息请参见元数据“黑河综合遥感联合试验：临泽站加密观测区样方样带布置”，样方位置见临泽站加密观测站样方样带坐标.xls。观测目标：玉米地、荒漠灌丛等地物多角度光谱。数据存储：数据包括原始数据和预处理后的数据。   原始数据是光谱仪直接产生的二进制文件，用ViewSpecPro软件可以打开，详细观测记录见数据文件每天的观测记录；预处理得到的为反射率数据，格式为文本格式。观测时间：五里墩农田样方（2008-05-25、2008-05-28、2008-05-30、2008-06-29、2008-07-11）、荒漠过渡带（2008-05-28、2008-05-30）、临泽站内样方（2008-06-25、2008-06-30、2008-07-09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  2008年5月25日至2008年7月11日在临泽站加密观测区测量地物光谱。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  观测仪器：北师大ASD光谱仪，350～2 500 nm；参考板信息：6月15日前使用40%参考板，之后改换成20%参考板。多角度观测架包括北京师范大学旧多角度观测架一台、北师大2008年新制多角度观测架一台、遥感所新制多角度观测架一台。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2008/05/25-2008/07/11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冠层反射, 机载地面遥感, 反射率, 多角度观测架, ASD光谱仪, BRDF, 冠层光谱, 地物光谱,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黑河流域,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孙青松,  李静,  屈永华,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孙青松,李静,屈永华,汪洋. 黑河综合遥感联合试验：临泽站加密观测区BRDF观测数据集（2008年）. 国家冰川冻土沙漠科学数据中心(http://www.ncdc.ac.cn), 2022. https://cstr.cn/CSTR:11738.11.ncdc.NIEER.2021.1719.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