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2014-2018年黄土丘陵沟壑区第一副区桥沟流域下垫面观测数据集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2014-2018 survey data set of underlying surface of Qiaogou watershed, the first sub region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10.12072/ncdc.HWSDZhan.db0032.2020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2014-2018年黄土丘陵沟壑区第一副区桥沟流域下垫面观测数据集。本数据集基于2014年“高分一号”卫星遥感影像，利用ARCGIS软件进行遥感影像解译，辅以实地调查的方法对解译图斑的属性和边界逐一核实修正。本数据集共包括桥沟流域土地利用现状表和桥沟流域土地利用专题图两个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实地调查，影像解译。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基于空间分辨率为2m的融合遥感影像，结合野外调查建立的遥感影像解译标志，利用ARCGIS软件平台，采用人工目视判读解译提取流域的坝地、梯田等土地利用类型。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下垫面, 土地利用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  绥德,  榆林,  桥沟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2014-2018年黄土丘陵沟壑区第一副区桥沟流域下垫面观测数据集. 国家冰川冻土沙漠科学数据中心(http://www.ncdc.ac.cn), 2020. https://cstr.cn/CSTR:11738.11.ncdc.HWSDZhan.2020.76.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