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天山北麓诸河未来各季节可增加径流数据集（2021-2080年）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data sets can be added to the rivers at the northern foot of Tianshan Mountain in future seasons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10.12072/ncdc.XBSAQ.db2276.2022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11738.11.ncdc.XBSAQ.db2276.2022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统计分析库裁取研究区域内数据点，做区域平均得可降水转化率数据。   （3）基于CMIP5比湿及风速数据，将空间分辨率统一为0.75°×0.75°，计算得到水汽通量散度矩阵，识别出空中水资源富集区。   （4）考虑人工增雨措施的可增加降雨效率，即可得到空中水资源富集区实施增雨作业理论可增加降雨量矩阵。   （5）基于CMIP5径流数据，将空间分辨率统一为0.75°×0.75°，计算各个格点的径流转化系数，即可得到理论可增加径流量矩阵。   （6）最后进行季平均及年平均，得到区域内各级季节数据。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天山北麓诸河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天山北麓诸河, 可增加径流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天山北麓诸河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天山北麓诸河未来各季节可增加径流数据集（2021-2080年）. 国家冰川冻土沙漠科学数据中心(http://www.ncdc.ac.cn), 2022. https://cstr.cn/CSTR:11738.11.ncdc.XBSAQ.db2276.2022.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