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一种对白钨矿和方解石浮选分离具有广泛pH适应性和高选择性的新型捕收剂数据集（2020年3月）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novel collector dataset with wide pH adaptability and high selectivity for flotation separation of scheelite and calcite (March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白钨矿浮选中高效分离脉石矿物是一个持久性的科研课题。由于白钨矿资源进一步贫乏、细杂，工业生产投入成本有限，因而浮选药剂务必在来源、价格、效率上都达到要求。阳离子捕收剂是一种很有潜力的白钨矿常温浮选药剂，如季铵盐阳离子捕收剂在硅酸盐浮选工艺中表现出了良好的浮选性能。相比与伯胺盐，季铵盐几乎不受pH变化的影响，它具有一个很好的pH适用性。因此，季铵盐基团是构建适应更宽pH范围的新型捕收剂的理想选择。与传统表面活性剂相比，双子表面活性剂活性更高，恰好也能利用Gemini的双子季铵结构搭建捕收剂亲固基，加强对白钨矿表面吸附响应。   如上所述，双子表面活性剂可能是白钨矿泡沫浮选的理想捕收剂。更重要的是，双子表面活性剂从未被报道用于白钨矿浮选。本文主要研究研究新型捕收剂对含钙矿物的浮选规律及作用机理，对白钨矿常温浮选有着重要意义。结果表明，Gemini阳离子捕收剂HDDA对白钨矿及其脉石矿物方解石单矿物的浮选行为研究表明，在pH 6-11和0.5×10-4mol/L捕收剂浓度下，新型Gemini季铵盐捕收剂在分离白钨矿和方解石的试验中具有优良的选择性，与NaOL相比，HDDA表现出优越的浮选性能。在单矿物试验的实验结论支持下，以0.5×10-4mol/L HDDA和NaOL为收集剂，在不同的pH值条件下，对人工混合矿物进行浮选分离。根据产率和回收率的数据，更能证明HDDA是一种对白钨矿和方解石具有优良选择性的捕收剂。   浮选实验过程中各项数据集，采用实验方法和公式推理计算获得，数据格式为十进制(.xls)，数据量为3组，共16个实验。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  浮选实验过程中各项数据集，采用实验方法和公式推理计算获得。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2020/03/01-2020/03/31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白钨矿, 方解石, 浮选分离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一种对白钨矿和方解石浮选分离具有广泛pH适应性和高选择性的新型捕收剂数据集（2020年3月）. 国家冰川冻土沙漠科学数据中心(http://www.ncdc.ac.cn), 2022. https://cstr.cn/CSTR:11738.11.ncdc.UTCMW.db2190.2022.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