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宁夏回族自治区和内蒙古自治区暖温性荒漠化草地家庭牧场水土草畜多因子调控数据集（2017-2019年）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Multi factor regulation data set of water, soil, grass and livestock in warm temperate Desertification Grassland family pasture in Ningxia Hui Autonomous Region and Inner Mongolia Autonomous Region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11738.11.ncdc.Dgrass.db2094.2022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内蒙古暖温性荒漠化草地退化严重，修复技术单一、草地生态畜牧业发展水平不高、生态保护与牧业生产矛盾突出等问题，以内蒙古鄂托克前旗为主要区域，开展草原生态监测评价。本数据集样地采集地点为2017-2019年内蒙古自治区鄂尔多斯市鄂托克前旗，样地主要为家庭牧场天然草地，人工苜蓿草地，玉米地等不同土壤利用类型。针对多种样地类型进行不同土壤深度的采样，采集土壤容量测定数据、样地同位素测定数据、样地土壤粒径测定数据、房后地下水位变化部分数据、芨芨草水分容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建立1个家庭牧场水-土-草-畜调控可持续利用技术体系，1个草畜一体化生态畜牧业发展模式。以小区域和家庭牧场为核心，基于草地资源信息系统，利用模型优化草地资源和畜群结构，构建精准化生态畜牧业管理技术。研究家庭牧场建设及经营管理对草地生态变化影响，以家庭牧场为研究单元，分析研究区域家庭牧场构建水资源潜力和生态牧业用水指标及阈值，研究人工草地及饲草料地高产栽培管理综合技术，家庭牧场天然草地稳定可持续利用技术，生态家庭牧场水-土-草-畜多元化调控技术，构建生态家庭牧场可持续发展模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  1.分析了生态家庭牧场的生态用水指标及其阈值   明确了5种植物牧草的生态耗水量；确定了荒漠草原区家庭生态牧场退化草地恢复过程中选择补播和划破加补播的管理措施效果较好，提出荒漠草原白刺沙丘丘间低地补植技术指标及实施方法。提出了生态家庭牧场水土草畜优化调控模型，并进行了试算，提出最优方案。   2.研究了生态家庭牧场不同植被类型需水规律   水：分析了天然草地与人工草地土壤水及其地下水变化特征   土：研究了天然草地与人工草地土壤养分空间变异特征   3.提出了生态家庭牧场水土草畜优化调控模式   家庭牧场水-土-草-畜系统之间的供需平衡关系包括：①水资源供需平衡；②草畜供需平衡关系；③土草供需平衡关系。   通过对上述三种供需平衡关系的调控形成水土草畜耦合调控机制。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内蒙古自治区鄂尔多斯市鄂托克前旗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1332.0m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植被, 荒漠草原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内蒙古自治区鄂尔多斯市鄂托克前旗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马红彬,  王红梅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马红彬  </w:t>
      </w:r>
      <w:proofErr w:type="gramStart"/>
      <w:r>
        <w:rPr>
          <w:rFonts w:ascii="Times New Roman" w:hAnsi="Times New Roman" w:hint="eastAsia"/>
          <w:sz w:val="24"/>
          <w:szCs w:val="24"/>
          <w:lang w:eastAsia="zh-CN"/>
        </w:rPr>
        <w:t xml:space="preserve">,  王红梅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谢应忠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马红彬,王红梅. 宁夏回族自治区和内蒙古自治区暖温性荒漠化草地家庭牧场水土草畜多因子调控数据集（2017-2019年）. 国家冰川冻土沙漠科学数据中心(http://www.ncdc.ac.cn), 2022. https://cstr.cn/CSTR:11738.11.ncdc.Dgrass.db2094.2022.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