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experiment: surface feature spectral observation data set in the encrypted observation area of Linze station (may July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10.12072/ncdc.NIEER.db1819.2022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11738.11.ncdc.NIEER.2021.1864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From May 25, 2008 to July 11, 2008, the ground feature spectrum was measured in the encrypted observation area of Linze station. Observation instrument: ASD spectrometer of Beijing Normal University, 350 ~ 2500 nm. Reference plate information: use 40% reference plate before June 15, and then change to 20% reference plate. Observation quadrat: wulidun farmland quadrat, desert transition zone quadrat and Linze station quadrat. See the metadata "Heihe integrated remote sensing joint test: layout of quadrat transects in the densified observation area of Linze station" for the distribution and number of quadrat transects, and see the quadrat transect coordinates.xls of the densified observation station of Linze station for the quadrat location. Observation target: spectra of corn field, soil, soil with known water content, desert shrub and other ground features. Data storage: data includes original data and preprocessed data. The original data is the binary file directly generated by the spectrometer, which can be opened with viewspecpro software. See the daily observation records in the data file for detailed observation records; The reflectance data obtained by preprocessing is in text format. Observation time: wulidun farmland sample (2008-05-28, 2008-05-30, 2008-06-16, 2008-06-29, 2008-07-11), desert (2008-05-28, 2008-05-30, 2008-06-16), sample in Linze station (2008-05-23, 2008-07-09), soil sample collected from sample in Linze station (2008-06-24, 2008-06-30).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From May 25, 2008 to July 11, 2008, the ground feature spectrum was measured in the encrypted observation area of Linze station.   Observation time: wulidun farmland sample (2008-05-28, 2008-05-30, 2008-06-16, 2008-06-29, 2008-07-11), desert (2008-05-28, 2008-05-30, 2008-06-16), sample in Linze station (2008-05-23, 2008-07-09), soil sample collected from sample in Linze station (2008-06-24, 2008-06-30).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Observation instrument: ASD spectrometer of Beijing Normal University, 350 ~ 2500 nm. Reference plate information: use 40% reference plate before June 15, and then change to 20% reference plate.   Observation quadrat: wulidun farmland quadrat, desert transition zone quadrat and Linze station quadrat. See the metadata "Heihe integrated remote sensing joint test: layout of quadrat transects in the densified observation area of Linze station" for the distribution and number of quadrat transects, and see the quadrat transect coordinates.xls of the densified observation station of Linze station for the quadrat location. Observation target: spectra of corn field, soil, soil with known water content, desert shrub and other ground features.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time:2008/06/06-2008/07/23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hydrological experimental area of arid area in the middle reaches, intensive observation area of Linze station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size:66.3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feature spectrum, ASD spectrometer, reflectance, vegetation, airborne, ground remote sensing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Intensive observation area of Linze station,  Hydrological experimental area in the middle reaches of arid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contributors:Sun Qingsong,  Wang 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author:Sun Qingsong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manager:Sun Qingsong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Sun Qingsong, Wang Yang. Heihe integrated remote sensing joint experiment: surface feature spectral observation data set in the encrypted observation area of Linze station (may July 2008). National Cryosphere Desert Data Center(http://www.ncdc.ac.cn), 2022. https://cstr.cn/CSTR:11738.11.ncdc.NIEER.2021.1864.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