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2021-2024年黄土丘陵沟壑区第三副区吕二沟流域沟口径流站径流泥沙观测数据集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2021-2024 Runoff and Sediment Observation Data Set for Gully Flow Stations in the Lvergou Basin of the Third Sub district of the Loess Hilly and Gully Region</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10.12072/ncdc.hwtszhan.db2703.2023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11738.11.ncdc.hwtszhan.db2703.2023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水土保持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本数据集为2021-2024年吕二沟流域沟口径流站的径流泥沙观测数据。吕二沟观测断面为自然梯形断面；径流观测采用浮标法测流速，流速面积法计算流量；泥沙取样与测流同步进行，取样次数与测流次数相同，采用水边一点法取沙样，置换法测含沙量。 数据包括:实测流量成果表、洪水水文要素摘录表、逐次洪水降水量观测成果表、逐次洪水测验成果表、逐日平均流量表、逐日平均含沙量表、逐日平均悬移质输沙率表。</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人工定时观测。</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雨量计观测降水量；集流池人工观测产流量；人工取沙样、置换法计算含沙量进而推算产沙量；植被覆盖度采用目估法观测，郁闭度采用测针法观测。</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按照“水土保持试验规范”（SD239）和“水土保持试验规程”（SL419）的规定由专业技术人员进行数据的观测、整理、整编。 观测资料按照“四随”要求，随测、随算、随整理、随分析，发现观测的差错和不合理记录，及时进行处理、改正，并备注说明。 观测数据整编录入过程中经过制表、初校、复校、审核等四级人工校核，资料整编严格依据相关观测、整编规范规程，按照一校、二校、审核、复审、复核的过程开展，以确保数据成果质量。</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2021/01/01-2024/12/31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甘肃省天水市秦州区吕二沟流域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海拔</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1176.0m-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1707.0m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218.1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Excel表格</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分、日、次</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年输沙量, 年径流量, 洪水总量, 洪水输沙量, 单位面积土壤流失量, 径流系数, 逐日平均流量, 逐日平均含沙量, 逐日平均悬移质输沙率, 最大流量</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水文学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2021 2022 2023 2024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天水,  吕二沟,  甘肃省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34.57</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105.71</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105.74</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34.51</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张晓煜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刘晓  </w:t>
      </w:r>
      <w:proofErr w:type="gramStart"/>
      <w:r>
        <w:rPr>
          <w:rFonts w:ascii="Times New Roman" w:hAnsi="Times New Roman" w:hint="eastAsia"/>
          <w:sz w:val="24"/>
          <w:szCs w:val="24"/>
          <w:lang w:eastAsia="zh-CN"/>
        </w:rPr>
        <w:t xml:space="preserve">,  樊义佳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张晓煜</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张晓煜. 2021-2024年黄土丘陵沟壑区第三副区吕二沟流域沟口径流站径流泥沙观测数据集. 国家冰川冻土沙漠科学数据中心(http://www.ncdc.ac.cn), 2023. https://cstr.cn/CSTR:11738.11.ncdc.hwtszhan.db2703.2023.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