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基于训练样本生成与分类器迁移方法构建的首幅中国黄土高原 10 米分辨率塑料覆膜农田分布图（2019-2021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PMF-LP: the first 10 m plastic-mulched farmland distribution map (2019-2021) in the Loess Plateau of China generated using training sample generation and classifier transfer method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10.5281/zenodo.13369426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11738.11.NCDC.ZENODO.DB6985.2025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 2019-2021 年中国黄土高原地区 10 米分辨率的塑料覆膜农田分布图。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  数据来源于Zenodo网站（https://zenodo.org/records/13369426）。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  基于训练样本生成与分类器迁移方法构建。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中国黄土高原地区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黄土高原地区, 塑料覆膜, 农田分布, 10m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中国黄土高原地区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何建强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何建强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何建强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何建强. 基于训练样本生成与分类器迁移方法构建的首幅中国黄土高原 10 米分辨率塑料覆膜农田分布图（2019-2021 年）. 国家冰川冻土沙漠科学数据中心(http://www.ncdc.ac.cn), 2025. https://cstr.cn/CSTR:11738.11.NCDC.ZENODO.DB6985.2025.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