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三江源地区冰川边界和长度数据集（2000–2020年）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 dataset of boundary and length of glaciers in the Three–River Headwaters region during 2000–2020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冰川</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  三江源地区位于青海省南部、青藏高原腹地，是长江、黄河和澜沧江（境外称湄公河）的发源地，素有“中华水塔”之称，发育在该地区的冰川是诸多江河的重要水源补给。本研究首先基于Landsat TM/ETM+/OLI/OLI–2遥感影像和DEM等数据，结合深度学习模型实现对不同时期（2000年、2005年、2010年、2015年和2020年）三江源地区冰川边界的初步自动提取。然后利用人工目视解译对其进行逐条检查与修订，并参考Randolph Glacier Inventory 7.0冰川编目数据和中国第二次冰川编目数据完善相关属性信息，得到该地区多期冰川边界数据集。最后采用冰川中流线方法提取该地区多期冰川长度数据。数据集包含三江源地区冰川编目矢量数据，三江源地区冰川长度数据2个文件。本数据集可作为三江源地区冰川变化和冰川对气候变化响应等研究的基础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三江源地区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*.shp</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冰川, 冰川长度, Landsat影像, 深度学习, 三江源</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2005 2010 2015 2020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三江源地区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张聪,  赵嘉威,  柴春梅,  何浩天,  孙美平,  姚晓军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张聪  </w:t>
      </w:r>
      <w:proofErr w:type="gramStart"/>
      <w:r>
        <w:rPr>
          <w:rFonts w:ascii="Times New Roman" w:hAnsi="Times New Roman" w:hint="eastAsia"/>
          <w:sz w:val="24"/>
          <w:szCs w:val="24"/>
          <w:lang w:eastAsia="zh-CN"/>
        </w:rPr>
        <w:t xml:space="preserve">,  赵嘉威  </w:t>
      </w:r>
      <w:proofErr w:type="gramStart"/>
      <w:r>
        <w:rPr>
          <w:rFonts w:ascii="Times New Roman" w:hAnsi="Times New Roman" w:hint="eastAsia"/>
          <w:sz w:val="24"/>
          <w:szCs w:val="24"/>
          <w:lang w:eastAsia="zh-CN"/>
        </w:rPr>
        <w:t xml:space="preserve">,  柴春梅  </w:t>
      </w:r>
      <w:proofErr w:type="gramStart"/>
      <w:r>
        <w:rPr>
          <w:rFonts w:ascii="Times New Roman" w:hAnsi="Times New Roman" w:hint="eastAsia"/>
          <w:sz w:val="24"/>
          <w:szCs w:val="24"/>
          <w:lang w:eastAsia="zh-CN"/>
        </w:rPr>
        <w:t xml:space="preserve">,  何浩天  </w:t>
      </w:r>
      <w:proofErr w:type="gramStart"/>
      <w:r>
        <w:rPr>
          <w:rFonts w:ascii="Times New Roman" w:hAnsi="Times New Roman" w:hint="eastAsia"/>
          <w:sz w:val="24"/>
          <w:szCs w:val="24"/>
          <w:lang w:eastAsia="zh-CN"/>
        </w:rPr>
        <w:t xml:space="preserve">,  孙美平  </w:t>
      </w:r>
      <w:proofErr w:type="gramStart"/>
      <w:r>
        <w:rPr>
          <w:rFonts w:ascii="Times New Roman" w:hAnsi="Times New Roman" w:hint="eastAsia"/>
          <w:sz w:val="24"/>
          <w:szCs w:val="24"/>
          <w:lang w:eastAsia="zh-CN"/>
        </w:rPr>
        <w:t xml:space="preserve">,  姚晓军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姚晓军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GCC2025ZK-017</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喀什大学高层次人才科研启动项目</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张聪,赵嘉威,柴春梅,何浩天,孙美平,姚晓军. 三江源地区冰川边界和长度数据集（2000–2020年）.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