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黑河生态水文遥感试验：水文气象观测网气象数据集（2013-2014年）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Eco hydrological remote sensing experiment of Heihe River: meteorological data set of Hydrometeorological observation network (2013-2014)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  1.该数据集包含了2014年1月1日至2014年12月31日黑河水文气象观测网上游阿柔阴坡站气象要素观测数据。   2.该数据集包含了2013年6月7日至2013年12月31日黑河水文气象观测网上游黄草沟站气象要素观测数据。站点位于青海省祁连县峨堡镇黄草沟村，下垫面是高寒草地。观测点的经纬度是100.7312E, 38.0033N，海拔3137m。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  站点位于青海省祁连县阿柔乡南侧阴坡，下垫面是高寒草地。观测点的经纬度是100.4108E, 37.9841N，海拔3536m。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空气温度、相对湿度传感器架设在5m处，朝向正北；气压计安装在地面上的防撬箱内；翻斗式雨量计安装在10m处；风速与风向传感器架设在10m，朝向正北；四分量辐射仪安装在6m处，朝向正南；两个红外地表温度计安装在6m处，朝向正南，探头朝向是垂直向下；两个光合有效辐射仪安装在6m处，朝向正南，探头垂直向上向下方向各一个；土壤温度探头埋设在地表0cm和地下4cm、10cm、20cm、40cm、80cm、120cm、160cm处，在距离气象塔2m的正南方；土壤水分探头埋设在地下4cm、10cm、20cm、40cm、80cm、120cm、160cm处，在距离气象塔2m的正南方；土壤热流板（3块）依次埋设在地下6cm处，在距离气象塔2m的正南方。   观测项目有：空气温湿度（Ta_5m、RH_5m）(单位：摄氏度、百分比)、气压（Press）(单位：百帕)、降水量（Rain）(单位：毫米)、风速（WS_10m）(单位：米/秒)、风向（WD_10m）(单位：度)、四分量辐射（DR、UR、DLR_Cor、ULR_Cor、Rn）(单位：瓦/平方米)、地表辐射温度（IRT_1、IRT_2）(单位：摄氏度)、土壤热通量（Gs_1、Gs_2、Gs_3）(单位：瓦/平方米)、土壤温度（Ts_0cm、Ts_4cm、Ts_10cm、Ts_20cm、Ts_40cm、Ts_80cm、Ts_120cm、Ts_160cm）(单位：摄氏度)、土壤水分（Ms_4cm、Ms_10cm、Ms_20cm、Ms_40cm、Ms_80cm、Ms_120cm、Ms_160cm）(单位：体积含水量，百分比)、向上与向下光合有效辐射（PAR_up、PAR_down）(单位：微摩尔/平方米秒)。   观测数据的处理与质量控制：   （1）确保每天144个数据（每10min），若出现数据的缺失，则由-6999标示；空气温度在2014.6.24-6.28和2014.7.1-8.24之间由于传感器的问题，数据缺失；地表辐射温度在2014.6.24-7.4之间由于传感器的问题，数据缺失；土壤温度在2014.6.24-7.1之间由于采集器扩展板的问题，数据缺失；由于供电系统出现问题，在2014.12.3-12.31之间数据缺失；   （2）剔除有重复记录的时刻；   （3）删除了明显超出物理意义或超出仪器量程的数据；   （4）数据中以红字标示的部分为有疑问的数据；   （5）日期和时间的格式统一，并且日期、时间在同一列。如，时间为：2014-9-10 10:30；   （6）命名规则为：AWS+站点名称。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自动气象站, 高寒草地, 气象要素, 水文气象观测网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阿柔阴坡站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黑河生态水文遥感试验：水文气象观测网气象数据集（2013-2014年）. 国家冰川冻土沙漠科学数据中心(http://www.ncdc.ac.cn), 2021. https://cstr.cn/CSTR:11738.11.ncdc.nieer.2020.1612.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Wang Weishan, Jia Zhenzhen, Zhu Mingjia, Bai J, Wang Jianjun. A comparison of eddy-covariance and large aperture scintillometer measurements with respect to the energy balance closure problem[J]. Hydrology and Earth System Sciences, 2011, 15(4): 1291-1306.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Li Xin, Xu Ziwei, Che Tao, Xiao Qing, Ma Mingguo, Liu Qinhuo, Jin Rui, Guo Jianwen, Wang Liangxu. The Heihe Integrated Observatory Network: A Basin-Scale Land Surface Processes Observatory in China[J]. Vadose Zone Journal, 2018, 17(1): 180072.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