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新型锰砂复合滤料（MTZ）制备条件优化的响应曲面数据集（2019年4月）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Response Surface Dataset for Optimization of Preparation Conditions of New Manganese Sand Composite Filter Material (MTZ) (April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10.12072/ncdc.UTCMW.db2130.2022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11738.11.ncdc.UTCMW.db2130.2022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不同制备条件对新型锰砂复合滤料（MTZ）除铁锰的影响实验的基础上，采用Box-Behnken响应曲面法探究了影响最佳MTZ制备实验的因素，三因素（X1锰钛/沸石；X2水热温度；X3焙烧温度）三水平上进行中心复合设计。数据集共包含642个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考虑到各变量之间的交互作用，用Quadratic模型来拟合该反应，通过统计分析—方差分析（ANOVA）验证了该方程，并用实验数据绘制响应面图，对自变量效应进行综述；利用所建立的模型，对响应进行了预测，并与实测响应进行了比较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2019/04/01-2019/04/30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Quadratic模型, 方差分析, Box-Behnken响应曲面法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张春晖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张春晖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张春晖. 新型锰砂复合滤料（MTZ）制备条件优化的响应曲面数据集（2019年4月）. 国家冰川冻土沙漠科学数据中心(http://www.ncdc.ac.cn), 2022. https://cstr.cn/CSTR:11738.11.ncdc.UTCMW.db2130.2022.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