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祁连山综合观测网：黑河流域地表过程综合观测网（大满超级站物候相机观测数据集-2020）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Daman Superstation-2020)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2020年1月1日至2020年12月31日黑河流域地表过程综合观测网中游大满超级站的物候相机观测数据，该仪器由北京师范大学自主研发并进行处理。物候相机集成数据获取与数据传输功能。相机采用垂直向下的方式采集数据，拍摄数据分辨率为1280*720，可指定拍摄时间频率。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2020年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黑河中游,大满桥超级站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物候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大满桥超级站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刘绍民,屈永华,车涛,徐自为,谭俊磊,任志国. 祁连山综合观测网：黑河流域地表过程综合观测网（大满超级站物候相机观测数据集-2020）.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