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2000-2015年黑河流域上游融雪径流深专题数据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snowmelt depth maps of Heihe basin during 2000-2015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10.12072/ncdc.I-SNOW.db0009.2021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11738.11.ncdc.ISNOW.2021.12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黑河流域上游2000年1月至2015年12月融雪径流深逐日数据，以tiff格式保存。完全开放共享。数据通过分布式寒区水文模型GBEHM和遥感参数标定方法，利用长时间序列高空间分辨率积雪遥感数据，为模型提供标定的目标函数以及驱动数据；利用地面调查得到的积雪属性数据，为模拟系统提供更为准确的参数信息，进而估算了2000年至2015融雪径流深逐日数据。文件名：Smelt_yyyymm.tiff，字段说明：Smelt指代融雪径流深，yyyy为年，例如2010；mm为月，例如三月为03.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源原始数据包括气象台站数据、再分析资料数据、遥感积雪面积数据以及水文径流数据。气象台站数据来自中国积雪调查项目第一课题；遥感积雪面积数据来自中国积雪调查项目第二课题；再分析资料数据为使用WRF数据自主模拟；水文径流数据来来自寒旱区科学数据中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通过分布式寒区水文模型GBEHM和遥感参数标定方法，利用长时间序列高空间分辨率积雪遥感数据，为模型提供标定的目标函数以及驱动数据；利用地面调查得到的积雪属性数据，为模拟系统提供更为准确的参数信息，进而估算了2000年至2015融雪径流深逐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  该数据通过GBEHM水文模型并结合黑河流域气象要素资料进行模拟，融雪期径流以及逐日径流与实测径流进行比对，在扎马什克与祁连水文站NASH系数分别达到0.79和0.7，满足精度要求。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融雪径流深, GBEHM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牛莉婷,  李弘毅,  王建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李弘毅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李弘毅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牛莉婷,李弘毅,王建. 2000-2015年黑河流域上游融雪径流深专题数据. 国家冰川冻土沙漠科学数据中心(http://www.ncdc.ac.cn), 2021. https://cstr.cn/CSTR:11738.11.ncdc.ISNOW.2021.12.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