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  本数据集为2017年黄河源区鄂陵湖湖畔观测站点（LSS）的常规气象观测数据，使用Kipp&amp;Zonen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鄂陵湖流域湖畔观测点常规气象观测数据（2017年）. 国家冰川冻土沙漠科学数据中心(http://www.ncdc.ac.cn), 2022. https://cstr.cn/CSTR:11738.11.ncdc.ZPWERS.db2000.2022.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