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黑河综合遥感联合试验：临泽草地加密观测区样方样带布置数据集（2008年）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data set of quadrat and transect layout in Linze grassland intensive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10.12072/ncdc.NIEER.db1912.2022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  2008年5月至2008年7月期间在临泽草地加密观测区布设了若干同步观测样方。 本数据集包含：   （1）草地站样方mapsource数据文件夹   （2）兰大草地站-样方样带GPS表   （3）样方布设文档   （4）样方分布   根据过境传感的空间分辨率在临泽草地站周围2km×2km的范围内布设一个1.8km×1.8km的样方H和5个360m×360m的样方A、B、C、D、E。H样方总共有64个样点，编号为H01至H64，相邻两点之间距离为250m，主要针对MODIS同步。360m×360m的样方A、B、C、D、E分别包含49个样点，样点间距为60m，样点编号为01至49（如A样地为A01至A49），A样方地表类型是芦苇地，B样方地表类型是盐碱地，分布有稀疏的芦苇，C样方地表类型是盐碱地，芦苇相对A样方来说更为稀疏，D样方地表类型是苜蓿地，E样方地表类型是大麦地。在A、B、C、D、E各个样方里面嵌套了120m×120m的小样方，小样方中样点间距为30m（请参见数据文件夹中的“样方分布.pdf”）。   样方A、B、C、D、E以及其中的嵌套小样方主要是针对ASAR、PALSAR、ASTER以及机载OMIS、WiDAS同步。此外还有7条微波同步样带，每条样带25个样点，样带间隔200m，样带上的样点间距100m，编号L3-11表示3号样带上的11号样点。PR2样方为3Grid×3Grid的样方，样点间距为30m，编号如PR11。还有2条PR2样带，总共11个样点。所有样点的坐标均在Excel表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  2008年5月至2008年7月期间在临泽草地加密观测区布设了若干同步观测样方。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过境传感的空间分辨率在临泽草地站周围2km×2km的范围内布设一个1.8km×1.8km的样方H和5个360m×360m的样方A、B、C、D、E。H样方总共有64个样点，编号为H01至H64，相邻两点之间距离为250m，主要针对MODIS同步。360m×360m的样方A、B、C、D、E分别包含49个样点，样点间距为60m，样点编号为01至49（如A样地为A01至A49），A样方地表类型是芦苇地，B样方地表类型是盐碱地，分布有稀疏的芦苇，C样方地表类型是盐碱地，芦苇相对A样方来说更为稀疏，D样方地表类型是苜蓿地，E样方地表类型是大麦地。在A、B、C、D、E各个样方里面嵌套了120m×120m的小样方，小样方中样点间距为30m（请参见数据文件夹中的“样方分布.pdf”）。   样方A、B、C、D、E以及其中的嵌套小样方主要是针对ASAR、PALSAR、ASTER以及机载OMIS、WiDAS同步。此外还有7条微波同步样带，每条样带25个样点，样带间隔200m，样带上的样点间距100m，编号L3-11表示3号样带上的11号样点。PR2样方为3Grid×3Grid的样方，样点间距为30m，编号如PR11。还有2条PR2样带，总共11个样点。所有样点的坐标均在Excel表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2008/05/22-2008/05/23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样方, 样带, 密观测区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临泽草地加密观测区,  黑河流域,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王旭峰. 黑河综合遥感联合试验：临泽草地加密观测区样方样带布置数据集（2008年）. 国家冰川冻土沙漠科学数据中心(http://www.ncdc.ac.cn), 2022. https://cstr.cn/CSTR:11738.11.ncdc.NIEER.2021.1713.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