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Second Glacier Inventory Dataset of Pamirs , China (Version 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10.12072/ncdc.Westdc.db0007.2020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study used optical remote sensing data such as Landsat TM/ETM+and Terra ASTER from around 2009. After plane correction and orthophoto correction, automatic extraction and expert intervention revision methods were used to extract glacier analysis information from western China in 2009. The data was validated by field glacier investigation teams This dataset is the second glacier cataloging dataset (V1.0) of the Pamir Mountains Plateau in China, which contains the following attributes: glacier name, primary basin cataloging, secondary basin coding, tertiary basin coding, GLIMS name, glacier coordinates, glacier elevation, highest elevation, lowest elevation, glacier area, glacier perimeter, glacier altitude zone distribution, glacier uncertainty information,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study used optical remote sensing data such as Landsat TM/ETM+and Terra ASTER from around 2009. After plane correction and orthophoto correction, automatic extraction and expert intervention revision methods were used to extract glacier analysis information from western China in 2009. The data was validated by field glacier investigation teams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place:Pamir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changes, glaciers, glacier cataloging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pamirs,  Glacial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GUO Wanqin,  XU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author:GUO Wanqin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GUO Wanqin, XU Junli. The Second Glacier Inventory Dataset of Pamirs , China (Version 1.0). National Cryosphere Desert Data Center(http://www.ncdc.ac.cn), 2020. https://cstr.cn/CSTR:11738.11.ncdc.Westdc.2020.295.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