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海上风电场生态环境综合调查数据集（2020年9月20-25日）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Comprehensive Survey Dataset of Ecological Environment of Offshore Wind Farm (September 20-25,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10.12072/ncdc.receeiawfppp.db3918.2023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11738.11.NCDC.RECEEIAWFPPP.DB3918.2023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江苏如东海上风电场调查期间获取的水文水质、生物生态数据集，主要包括海上风电场内外海域水文水质数据；海上风电场内外海域底栖生物数据；海上风电场内外海域鱼卵、仔稚鱼、渔业生物数据。   海上风电场生态环境综合调查数据集的观测地点为江苏如东，目录名为ocean_ecology。海上风电场生态环境综合调查数据集包括三个数据文件，分别为水文水质.xlsx、底栖生物.xlsx、鱼卵仔稚鱼渔业生物.xlsx。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  使用仪器设备自主监测：多参数水质仪YSI EXO2、CTD、拖网、采泥器、透明度盘、水色计、分光光度计、具塞离心管、显微镜、双筒解剖镜、放大镜等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  采用python软件对原始数据进行整理。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  采用python软件对原始数据进行质量控制，数据质量良好。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2020/09/20-2020/09/25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江苏如东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256.4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海上风电场, 野外调查, 水文, 水质, 生物量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江苏如东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120.69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120.69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周转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周转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周转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2018YFB1502800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风电场、光伏电站生态气候效应和环境影响评价研究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周转. 海上风电场生态环境综合调查数据集（2020年9月20-25日）. 国家冰川冻土沙漠科学数据中心(http://www.ncdc.ac.cn), 2023. https://cstr.cn/CSTR:11738.11.NCDC.RECEEIAWFPPP.DB3918.2023.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