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2012年敦煌站涡动相关通量观测系统数据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eddy related flux observation system at Dunhuang station in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10.12072/ncdc.nieer.db3242.2023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11738.11.ncdc.nieer.2020.1394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是敦煌站2012年涡动相关通量观测数据。数据包括WD-风向，WS-风速，HS-显热通量，LE-潜热通量，h2o水汽通量，ress_mean大气压均值，DR-向下短波辐射，UR-向上短波辐射，DLR-向下长波辐射，ULR-向上长波辐射，Rn-净辐射。采集时间为2012年8月20日-2012年12月31日，各字段定义见表头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 涡动相关系统属于开路式涡动系统，安装高度为3m 由三维超声风速仪(CSAT3，CambellScientificInc，USA)、开路式CO2H2O分析仪(LI7500，Li-corInc，USA)和数据采集器(CR3000，CSI，USA和一个的CF卡)组成，采样频率为10Hz，每30min计算一次平均值，储存于CR3000配置的存储卡中 气象数据由CR1000采集，采集时间间隔除辐射为30min外，其余的气象要素均为10min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自2012年8月现场调试仪器以来，进行不间断连续观测，每两个月进行仪器维护和数据采集，数据质量较高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2012/08/20-2012/12/31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甘肃酒泉敦煌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温度, 湿度, 大气压, 风速, 风向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敦煌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94.84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屈建军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0931-4967565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qujianj@lzb.ac.cn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屈建军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屈建军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张克存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屈建军. 2012年敦煌站涡动相关通量观测系统数据. 国家冰川冻土沙漠科学数据中心(http://www.ncdc.ac.cn), 2022. https://cstr.cn/CSTR:11738.11.ncdc.nieer.2020.1394.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