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evaluation results of ice flood disaster prevention and control effect (2012-2016)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10.12072/ncdc.iceflood.db2352.2022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11738.11.ncdc.iceflood.db2352.2022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evaluation data of the calculation results of the joint operation optimization model of the reservoir group and the sub Ling area in the upper reaches of the Yellow River. A total of 10 groups of data, including 7 index levels, 2 criteria levels, and 1 overall target level. The index layer includes: the difference index between the river closure flow and the first closure flow, the difference index between the river closure flow and the first closure flow, the tank storage increment index, the peak flow index, the power generation index in the ice flood season, the water supply index at the end of the ice flood season, and the ecological water replenishment index; The criterion layer includes disaster reduction layer and profit promotion layer. The standardized value range of each index score is 0-1. Each group contains three typical year data, and the data set is completely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the evaluation data of the calculation results of the joint operation optimization model of the reservoir group and the sub Ling area in the upper reaches of the Yellow River. The 10 groups of data include 7 indicators, 2 criteria and 1 overall target. The index layer includes: the difference index between the river closure flow and the first closure flow, the difference index between the river closure flow and the first closure flow, the tank storage increment index, the peak flow index, the power generation index in the ice flood season, the water supply index at the end of the ice flood season, and the ecological water replenishment index; The criterion layer includes disaster reduction layer and profit promotion layer.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evaluation methods of ice flood prevention and control effect in ice flood season include analytic hierarchy process and Delphi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place:Reservoir groups and sub Ling areas in the upper reaches of the Yellow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 closure flow, tank storage increment, peak flow, power generation during ice flood period, available water supply at the end of ice flood period, and ecological water replenishment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Place:Reservoir groups and sub Ling areas in the upper reaches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weihua,  lin dong,  zhao menglong,  gao zhiqiang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weihua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weihua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demonstration on Key Technologies of ice flood monitoring and disaster prevention and control in the Yellow River</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weihua, lin dong, zhao menglong, gao zhiqiang. Data set of evaluation results of ice flood disaster prevention and control effect (2012-2016). National Cryosphere Desert Data Center(http://www.ncdc.ac.cn), 2022. https://cstr.cn/CSTR:11738.11.ncdc.iceflood.db2352.2022.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