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 Runoff and Sediment Observation Dataset of Yanwachuan River Basin in Loess Plateau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10.12072/ncdc.hwxfzhan.db7018.2025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11738.11.NCDC.HWXFZHAN.DB7018.2025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observation data of runoff and sediment at the Yanwachuan River Basin runoff station from 2021 to 2022. The Yanwachuan River Basin is located in Xifeng District and Ningxian County, Qingyang City, Gansu Province. It is a right bank tributary of the Malian River in the Jing River Basin and a typical loess plateau gully area. As a comprehensive observation station for soil and water conservation benefits in medium-sized watersheds, the experimental observation section of the runoff station is a large parabolic water measuring weir, and the observation method is manual observation. The main observation indicators are daily average flow rate, daily average sediment concentration, daily average sediment transport rate, excerpts of flood hydrological elements, and results of successive flood tests.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timed observations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Flow calculation: the observed water level is used to deduce the flow, the formula is Q=20.89H², Q: flow, unit: m³/s; H: water level, unit m.  (2)(2) Calculation of sand content: Calculate the sand content using the formula p=ws/v*1000, p: measured sand content, unit: kg/m³; v: volume of water samples, unit: cm³; ws: weight of dry sand in water samples, unit 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 Observations are compiled and entered through four levels of manual checking, namely, tabulation, initial checking, rechecking, and auditing, to ensure the quality of the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place:Yanwachuan River Basin, Ning County,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altitude:980.0m-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Theme:Average sediment transport rate, erosion modulus, runoff modulus, runoff depth, average flow rate, average sediment concentration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Place:Qingyang,  Ningxian,  Yanwachuan,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2024 Runoff and Sediment Observation Dataset of Yanwachuan River Basin in Loess Plateau Gully Region. National Cryosphere Desert Data Center(http://www.ncdc.ac.cn), 2025. https://cstr.cn/CSTR:11738.11.NCDC.HWXFZHAN.DB7018.2025.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