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塔里木河干流各季节可增加降水数据集（1979-2017年）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 can be added in each season in the main stream of Tarim River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10.12072/ncdc.XBSAQ.db2281.2022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11738.11.ncdc.XBSAQ.db2281.2022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 统计分析库裁取研究区域内数据点，做区域平均得可降水转化率数据。   （3）基于ERA-Interim比湿及风速数据，计算得到水汽通量散度矩阵，识别出空中水资源富集区。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塔里木河干流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塔里木河干流, 可增加降水,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塔里木河干流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塔里木河干流各季节可增加降水数据集（1979-2017年）. 国家冰川冻土沙漠科学数据中心(http://www.ncdc.ac.cn), 2022. https://cstr.cn/CSTR:11738.11.ncdc.XBSAQ.db2281.2022.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