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青藏高原高寒荒漠植物图像数据集（2017-2021年）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Tibetan Plateau Alpine Desert Plant Image Dataset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10.12072/ncdc.i-veg.db4072.2023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11738.11.NCDC.I-VEG.DB4072.2023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青藏高原荒漠区的高寒气候特点，以我国青藏高原柴达木盆地为调查核心区，兼顾青藏高原阿里高原谷地等区域，于2017-2021年，调查了分布在这些区域的垫状矮半灌木高寒荒漠、多汁盐生矮半灌木荒漠、半灌木-矮半灌木荒漠、灌木荒漠等植被类型。调查的主要植被群系包括：藏亚菊高寒荒漠、垫状驼绒藜高寒荒漠、唐古特红景天高寒荒漠、盐爪爪荒漠、小叶金露梅荒漠、帕米尔麻黄荒漠、膜果麻黄荒漠等。调查区域分为三个片区，其中，西藏阿里地区30个调查点、柴达木腹地295个调查点位，柴达木盆地东北部35个调查点。调查中，对青藏高原荒漠区的300个调查点的代表性灌木和草本矗立状态下的茎、叶、花、果和实进行拍照。重点拍摄调查区内濒危保护植物以及正处于花期或果期的植物形态图像，以便更好的辨识研究区内荒漠植被形态特征，为后期撰写荒漠植物图鉴奠定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  荒漠植物根（风蚀出露的根系）、茎、叶、花、果、实（种子），实物标本，植物群落垂直结构和水平结构照片。植物图像拍摄原则：选取一株完整植物，不能选择有病害、不健康的植物。   （1）图片拍摄：拍摄其根、茎、叶、花、果实、种子等生殖、营养、繁殖器官的形态特征。   （2）图片整理：将植物图像整理后保存，删除画质模糊及重复图像。   （3）图片命名：命名方式采用“植物名称+器官+样地号”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  利用相机对样点内的植物优势种和关键种，依照整体、叶片、枝干、花、果实、根系（暴露的枯根）、地表特征及植物群落近景景观进行拍摄，形成每个样点的植物图像。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  原始数据，未经加工处理。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青藏高原高寒荒漠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根, 茎, 叶, 花, 果, 实</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青藏高原高寒荒漠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曹广民,  杜岩功,  魏兴琥,  岳广阳,  刘占林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杜岩功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曹广民,杜岩功,魏兴琥,岳广阳,刘占林. 青藏高原高寒荒漠植物图像数据集（2017-2021年）. 国家冰川冻土沙漠科学数据中心(http://www.ncdc.ac.cn), 2023. https://cstr.cn/CSTR:11738.11.NCDC.I-VEG.DB4072.2023.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