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黑河综合遥感联合试验：临泽草地加密观测区植被结构和生物物理参数观测数据集（2008年）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experiment: observation data set of vegetation structure and biophysical parameters in Linze grassland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10.12072/ncdc.NIEER.db1905.2022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26日至6月29日期间临泽草地加密观测区对植被生物物理参数和结构参数进行了常规测量，主要观测了临泽草地加密观测区不同地表类型的植被生物量、叶倾角、株高、LAI等。生物量通过采样称重获得，叶倾角用量角器测得，株高用钢卷尺测得，LAI用LAI-2000测得。 观测内容，观测日期及观测样区如下： {| !观测内容 !观测日期 !样区 |- | 叶倾角 || 2008-06-24 || E |- | 叶倾角 || 2008-06-29 || A E |- | 植被生物量 || 2008-06-18 || A D E |- | 植被生物量 || 2008-06-24 || A E |- | 植被生物量 || 2008-06-29 || A E |- | 株高 || 2008-05-26 || A D E |- | 株高 || 2008-06-14 || B |- | LAI || 2008-05-28 || E |- | LAI || 2008-06-05 || E |- | LAI || 2008-06-06 || A |- | LAI || 2008-06-11 || A |- | LAI || 2008-06-18 || D E |- | 覆盖度 || 2008-5-27 || A，D，E 样区中的30m小样方 |- | 覆盖度 || 2008-5-26、27 || D，E样区360m样方 |- | 覆盖度 || 2008-6-14 || B样区360m样方 |- |}   本数据集包括所测量的覆盖度文件夹；叶倾角文件夹；植被生物量文件夹；株高文件夹；LAI测量Excel数据表格及一数据质量说明txt文档。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  2008年5月26日至6月29日期间临泽草地加密观测区对植被生物物理参数和结构参数进行了常规测量。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  生物量通过采样称重获得，叶倾角用量角器测得，株高用钢卷尺测得，LAI用LAI-2000测得。</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2008/05/26-2008/06/29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叶倾角, LAI, 植被覆盖度, 生物量, 叶基高, 叶长, 叶宽, 株高, 叶面积指数, 植被, 植被结构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临泽草地加密观测区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盖春梅,  黄春林,  晋锐,  年雁云,  王树果,  王旭峰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胡晓利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胡晓利,盖春梅,黄春林,晋锐,年雁云,王树果,王旭峰. 黑河综合遥感联合试验：临泽草地加密观测区植被结构和生物物理参数观测数据集（2008年）. 国家冰川冻土沙漠科学数据中心(http://www.ncdc.ac.cn), 2022. https://cstr.cn/CSTR:11738.11.ncdc.NIEER.2021.1718.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