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青海省水资源公报（2015年）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Qinghai Provincial Water Resources Bulletin (2015)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10.12072/ncdc.Hydro.db2405.2022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11738.11.ncdc.Hydro.db2405.2022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  本数据为青海省格尔木市2015年在农田灌溉、工业、居民生活、生态环境等方面的耗水量数据。利用2015年青海省水资源公报获取相关数据，经过Excle软件分析汇总。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  数据根据2015年青海省水资源公报整理。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  统计分析整理得到。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  保留所有原始数据。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统计公报, 水资源量, 蓄水动态, 水资源利用, 水质概况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史喆奇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邱流潮. 青海省水资源公报（2015年）. 国家冰川冻土沙漠科学数据中心(http://www.ncdc.ac.cn), 2022. https://cstr.cn/CSTR:11738.11.ncdc.Hydro.db2405.2022.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