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巴丹吉林1:50万风沙地貌数据集(1996年)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Badain Jilin 1:500000 aeolian landform data set (1996)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10.12072/ncdc.westdc.db3810.2023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该数据集主要包括:dimao(地貌),height(沙丘高度),lake(湖泊),lvzhou(绿洲）,river(河流）,road（道路）。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该数据来源于中科院沙漠研究所（现中科院寒旱所）编制的巴丹吉林1:50万风沙地貌数据集。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1996/01/01-1996/12/31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黑河流域巴丹吉林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沙漠, 风沙地貌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巴丹吉林,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,  朱震达,  J.霍弗曼,  D.杰凯尔,  王一谋,  张文华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,朱震达,J.霍弗曼,D.杰凯尔,王一谋,张文华. 巴丹吉林1:50万风沙地貌数据集(1996年). 国家冰川冻土沙漠科学数据中心(http://www.ncdc.ac.cn), 2020. https://cstr.cn/CSTR:11738.11.ncdc.Westdc.2020.395.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