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祁连山综合观测网：黑河流域地表过程综合观测网（四道桥超级站叶面积指数-2019）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  该数据集包含了2019年6月1日至2019年9月20日的黑河水文气象观测网下游四道桥超级站叶面积指数观测数据。站点位于内蒙古额济纳旗四道桥，海拔870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格式存储。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祁连山综合观测网：黑河流域地表过程综合观测网（四道桥超级站叶面积指数-2019）.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